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3fbcc24" w14:textId="3fbcc24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147CE8">
        <w:rPr>
          <w:rFonts w:ascii="Arial" w:hAnsi="Arial" w:cs="Arial"/>
        </w:rPr>
        <w:t>10 St-</w:t>
      </w:r>
      <w:r w:rsidR="00006B40">
        <w:rPr>
          <w:rFonts w:ascii="Arial" w:hAnsi="Arial" w:cs="Arial"/>
        </w:rPr>
        <w:t>430</w:t>
      </w:r>
      <w:r w:rsidR="00147CE8">
        <w:rPr>
          <w:rFonts w:ascii="Arial" w:hAnsi="Arial" w:cs="Arial"/>
        </w:rPr>
        <w:t>/2023</w:t>
      </w:r>
      <w:r w:rsidR="00006B40">
        <w:rPr>
          <w:rFonts w:ascii="Arial" w:hAnsi="Arial" w:cs="Arial"/>
        </w:rPr>
        <w:t>-</w:t>
      </w:r>
      <w:r w:rsidR="008E3904">
        <w:rPr>
          <w:rFonts w:ascii="Arial" w:hAnsi="Arial" w:cs="Arial"/>
        </w:rPr>
        <w:t>27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21000 SPLIT, </w:t>
      </w:r>
      <w:proofErr w:type="spellStart"/>
      <w:r w:rsidRPr="0029720B">
        <w:rPr>
          <w:rFonts w:ascii="Arial" w:hAnsi="Arial" w:cs="Arial"/>
        </w:rPr>
        <w:t>Sukoišanska</w:t>
      </w:r>
      <w:proofErr w:type="spellEnd"/>
      <w:r w:rsidRPr="0029720B">
        <w:rPr>
          <w:rFonts w:ascii="Arial" w:hAnsi="Arial" w:cs="Arial"/>
        </w:rPr>
        <w:t xml:space="preserve">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="0029720B" w:rsidP="00822A6A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</w:t>
      </w:r>
      <w:r w:rsidR="00361C52">
        <w:rPr>
          <w:rFonts w:ascii="Arial" w:hAnsi="Arial" w:cs="Arial"/>
        </w:rPr>
        <w:t xml:space="preserve">za glasovanje o planu restrukturiranja </w:t>
      </w:r>
      <w:r w:rsidRPr="00705CF8">
        <w:rPr>
          <w:rFonts w:ascii="Arial" w:hAnsi="Arial" w:cs="Arial"/>
        </w:rPr>
        <w:t xml:space="preserve">održanog </w:t>
      </w:r>
      <w:r w:rsidR="00006B40">
        <w:rPr>
          <w:rFonts w:ascii="Arial" w:hAnsi="Arial" w:cs="Arial"/>
        </w:rPr>
        <w:t>20. svibnja 2024</w:t>
      </w:r>
      <w:r w:rsidRPr="00705CF8">
        <w:rPr>
          <w:rFonts w:ascii="Arial" w:hAnsi="Arial" w:cs="Arial"/>
        </w:rPr>
        <w:t xml:space="preserve">. kod Trgovačkog suda u Splitu, u </w:t>
      </w:r>
      <w:proofErr w:type="spellStart"/>
      <w:r w:rsidRPr="00705CF8">
        <w:rPr>
          <w:rFonts w:ascii="Arial" w:hAnsi="Arial" w:cs="Arial"/>
        </w:rPr>
        <w:t>predstečajnom</w:t>
      </w:r>
      <w:proofErr w:type="spellEnd"/>
      <w:r w:rsidRPr="00705CF8">
        <w:rPr>
          <w:rFonts w:ascii="Arial" w:hAnsi="Arial" w:cs="Arial"/>
        </w:rPr>
        <w:t xml:space="preserve"> postupku nad dužnikom </w:t>
      </w:r>
      <w:r w:rsidR="00006B40">
        <w:rPr>
          <w:rFonts w:ascii="Arial" w:hAnsi="Arial" w:cs="Arial"/>
        </w:rPr>
        <w:t xml:space="preserve">I &amp; I SISTEM d.o.o., Stobreč, </w:t>
      </w:r>
      <w:proofErr w:type="spellStart"/>
      <w:r w:rsidR="00006B40">
        <w:rPr>
          <w:rFonts w:ascii="Arial" w:hAnsi="Arial" w:cs="Arial"/>
        </w:rPr>
        <w:t>Ivankova</w:t>
      </w:r>
      <w:proofErr w:type="spellEnd"/>
      <w:r w:rsidR="00006B40">
        <w:rPr>
          <w:rFonts w:ascii="Arial" w:hAnsi="Arial" w:cs="Arial"/>
        </w:rPr>
        <w:t xml:space="preserve"> 20, OIB: 31724707882</w:t>
      </w:r>
    </w:p>
    <w:p w:rsidR="00006B40" w:rsidP="00822A6A" w:rsidRDefault="00006B40">
      <w:pPr>
        <w:jc w:val="both"/>
        <w:rPr>
          <w:rFonts w:ascii="Arial" w:hAnsi="Arial" w:cs="Arial"/>
        </w:rPr>
      </w:pPr>
    </w:p>
    <w:p w:rsidR="00006B40" w:rsidP="00822A6A" w:rsidRDefault="00006B40">
      <w:pPr>
        <w:jc w:val="both"/>
        <w:rPr>
          <w:rFonts w:ascii="Arial" w:hAnsi="Arial" w:cs="Arial"/>
        </w:rPr>
      </w:pP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29720B" w:rsidR="0029720B" w:rsidP="00575CCB" w:rsidRDefault="0029720B">
      <w:pPr>
        <w:rPr>
          <w:rFonts w:ascii="Arial" w:hAnsi="Arial" w:cs="Arial"/>
        </w:rPr>
      </w:pPr>
    </w:p>
    <w:p w:rsidR="00F543B6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</w:t>
      </w:r>
      <w:r w:rsidR="00A4545A">
        <w:rPr>
          <w:rFonts w:ascii="Arial" w:hAnsi="Arial" w:cs="Arial"/>
        </w:rPr>
        <w:t xml:space="preserve">za </w:t>
      </w:r>
      <w:r w:rsidRPr="00705CF8">
        <w:rPr>
          <w:rFonts w:ascii="Arial" w:hAnsi="Arial" w:cs="Arial"/>
        </w:rPr>
        <w:t>povjerenik</w:t>
      </w:r>
      <w:r w:rsidR="00A4545A">
        <w:rPr>
          <w:rFonts w:ascii="Arial" w:hAnsi="Arial" w:cs="Arial"/>
        </w:rPr>
        <w:t>a</w:t>
      </w:r>
      <w:r w:rsidRPr="00705CF8">
        <w:rPr>
          <w:rFonts w:ascii="Arial" w:hAnsi="Arial" w:cs="Arial"/>
        </w:rPr>
        <w:t xml:space="preserve">: </w:t>
      </w:r>
      <w:r w:rsidR="008E3904">
        <w:rPr>
          <w:rFonts w:ascii="Arial" w:hAnsi="Arial" w:cs="Arial"/>
        </w:rPr>
        <w:t xml:space="preserve">Milan </w:t>
      </w:r>
      <w:proofErr w:type="spellStart"/>
      <w:r w:rsidR="008E3904">
        <w:rPr>
          <w:rFonts w:ascii="Arial" w:hAnsi="Arial" w:cs="Arial"/>
        </w:rPr>
        <w:t>Bariša</w:t>
      </w:r>
      <w:proofErr w:type="spellEnd"/>
      <w:r w:rsidR="008E3904">
        <w:rPr>
          <w:rFonts w:ascii="Arial" w:hAnsi="Arial" w:cs="Arial"/>
        </w:rPr>
        <w:t xml:space="preserve"> Obradović</w:t>
      </w:r>
    </w:p>
    <w:p w:rsidRPr="00705CF8" w:rsidR="00006B40" w:rsidP="0029720B" w:rsidRDefault="00006B40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8E3904">
        <w:rPr>
          <w:rFonts w:ascii="Arial" w:hAnsi="Arial" w:cs="Arial"/>
        </w:rPr>
        <w:t xml:space="preserve"> punomoćnik Mihovil Grubišić</w:t>
      </w:r>
    </w:p>
    <w:p w:rsidR="00006B40" w:rsidP="0029720B" w:rsidRDefault="00006B40">
      <w:pPr>
        <w:jc w:val="both"/>
        <w:rPr>
          <w:rFonts w:ascii="Arial" w:hAnsi="Arial" w:cs="Arial"/>
        </w:rPr>
      </w:pPr>
    </w:p>
    <w:p w:rsidR="00A4545A" w:rsidP="0029720B" w:rsidRDefault="002972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vjerovnike:</w:t>
      </w:r>
      <w:r w:rsidR="00A4545A">
        <w:rPr>
          <w:rFonts w:ascii="Arial" w:hAnsi="Arial" w:cs="Arial"/>
        </w:rPr>
        <w:t xml:space="preserve"> </w:t>
      </w:r>
      <w:r w:rsidR="005520C0">
        <w:rPr>
          <w:rFonts w:ascii="Arial" w:hAnsi="Arial" w:cs="Arial"/>
        </w:rPr>
        <w:t>nitko</w:t>
      </w:r>
    </w:p>
    <w:p w:rsidR="00006B40" w:rsidP="0029720B" w:rsidRDefault="00006B40">
      <w:pPr>
        <w:jc w:val="both"/>
        <w:rPr>
          <w:rFonts w:ascii="Arial" w:hAnsi="Arial" w:cs="Arial"/>
        </w:rPr>
      </w:pPr>
    </w:p>
    <w:p w:rsidR="00361C52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Utvrđuje se da je </w:t>
      </w:r>
      <w:r w:rsidR="00361C52">
        <w:rPr>
          <w:rFonts w:ascii="Arial" w:hAnsi="Arial" w:cs="Arial"/>
        </w:rPr>
        <w:t xml:space="preserve">zaključkom ovog suda </w:t>
      </w:r>
      <w:r w:rsidR="00560B42">
        <w:rPr>
          <w:rFonts w:ascii="Arial" w:hAnsi="Arial" w:cs="Arial"/>
        </w:rPr>
        <w:t>poslovni broj 10 St-</w:t>
      </w:r>
      <w:r w:rsidR="00006B40">
        <w:rPr>
          <w:rFonts w:ascii="Arial" w:hAnsi="Arial" w:cs="Arial"/>
        </w:rPr>
        <w:t>43</w:t>
      </w:r>
      <w:r w:rsidR="007265BE">
        <w:rPr>
          <w:rFonts w:ascii="Arial" w:hAnsi="Arial" w:cs="Arial"/>
        </w:rPr>
        <w:t>0</w:t>
      </w:r>
      <w:r w:rsidR="00560B42">
        <w:rPr>
          <w:rFonts w:ascii="Arial" w:hAnsi="Arial" w:cs="Arial"/>
        </w:rPr>
        <w:t>/2023-</w:t>
      </w:r>
      <w:r w:rsidR="00006B40">
        <w:rPr>
          <w:rFonts w:ascii="Arial" w:hAnsi="Arial" w:cs="Arial"/>
        </w:rPr>
        <w:t>22</w:t>
      </w:r>
      <w:r w:rsidR="00560B42">
        <w:rPr>
          <w:rFonts w:ascii="Arial" w:hAnsi="Arial" w:cs="Arial"/>
        </w:rPr>
        <w:t xml:space="preserve"> od </w:t>
      </w:r>
      <w:r w:rsidR="00006B40">
        <w:rPr>
          <w:rFonts w:ascii="Arial" w:hAnsi="Arial" w:cs="Arial"/>
        </w:rPr>
        <w:t>29. travnja 2024.</w:t>
      </w:r>
      <w:r w:rsidR="00560B42">
        <w:rPr>
          <w:rFonts w:ascii="Arial" w:hAnsi="Arial" w:cs="Arial"/>
        </w:rPr>
        <w:t xml:space="preserve"> zakazano ročište radi glasovanja </w:t>
      </w:r>
      <w:r w:rsidR="007265BE">
        <w:rPr>
          <w:rFonts w:ascii="Arial" w:hAnsi="Arial" w:cs="Arial"/>
        </w:rPr>
        <w:t xml:space="preserve">o planu restrukturiranja za današnji dan, a navedeni zaključak je istog dana </w:t>
      </w:r>
      <w:r w:rsidR="00560B42">
        <w:rPr>
          <w:rFonts w:ascii="Arial" w:hAnsi="Arial" w:cs="Arial"/>
        </w:rPr>
        <w:t xml:space="preserve"> objavljen na mrežnoj stranici e-oglasna ploča sudova. </w:t>
      </w:r>
    </w:p>
    <w:p w:rsidR="007265BE" w:rsidP="0029720B" w:rsidRDefault="007265BE">
      <w:pPr>
        <w:jc w:val="both"/>
        <w:rPr>
          <w:rFonts w:ascii="Arial" w:hAnsi="Arial" w:cs="Arial"/>
        </w:rPr>
      </w:pPr>
    </w:p>
    <w:p w:rsidR="007265BE" w:rsidP="0029720B" w:rsidRDefault="007265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dužnik 25. travnja 2024. u spis dostavio plan restrukturiranja koji je istog dana objavljen na mrežnoj stranici e-oglasna ploča sudova.</w:t>
      </w:r>
    </w:p>
    <w:p w:rsidR="00560B42" w:rsidP="0029720B" w:rsidRDefault="00560B42">
      <w:pPr>
        <w:jc w:val="both"/>
        <w:rPr>
          <w:rFonts w:ascii="Arial" w:hAnsi="Arial" w:cs="Arial"/>
        </w:rPr>
      </w:pPr>
    </w:p>
    <w:p w:rsidR="00560B42" w:rsidP="0029720B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</w:t>
      </w:r>
      <w:r w:rsidR="00006B40">
        <w:rPr>
          <w:rFonts w:ascii="Arial" w:hAnsi="Arial" w:cs="Arial"/>
        </w:rPr>
        <w:t xml:space="preserve"> 7. svibnja 2024. Hrvatski zavod za zapošljavanje </w:t>
      </w:r>
      <w:r>
        <w:rPr>
          <w:rFonts w:ascii="Arial" w:hAnsi="Arial" w:cs="Arial"/>
        </w:rPr>
        <w:t>dostavil</w:t>
      </w:r>
      <w:r w:rsidR="00006B40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sudu obrazac za glasovanje kojim</w:t>
      </w:r>
      <w:r w:rsidR="00006B40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glasa</w:t>
      </w:r>
      <w:r w:rsidR="00006B40">
        <w:rPr>
          <w:rFonts w:ascii="Arial" w:hAnsi="Arial" w:cs="Arial"/>
        </w:rPr>
        <w:t xml:space="preserve">o protiv plana. </w:t>
      </w:r>
    </w:p>
    <w:p w:rsidR="00A5156C" w:rsidP="0029720B" w:rsidRDefault="00A5156C">
      <w:pPr>
        <w:jc w:val="both"/>
        <w:rPr>
          <w:rFonts w:ascii="Arial" w:hAnsi="Arial" w:cs="Arial"/>
        </w:rPr>
      </w:pPr>
    </w:p>
    <w:p w:rsidR="00A5156C" w:rsidP="00A5156C" w:rsidRDefault="00A515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17. svibnja 2024. </w:t>
      </w:r>
      <w:proofErr w:type="spellStart"/>
      <w:r>
        <w:rPr>
          <w:rFonts w:ascii="Arial" w:hAnsi="Arial" w:cs="Arial"/>
        </w:rPr>
        <w:t>Grenke</w:t>
      </w:r>
      <w:proofErr w:type="spellEnd"/>
      <w:r>
        <w:rPr>
          <w:rFonts w:ascii="Arial" w:hAnsi="Arial" w:cs="Arial"/>
        </w:rPr>
        <w:t xml:space="preserve"> Hrvatska d.o.o. dostavilo sudu obrazac za glasovanje kojim je glasao protiv plana. </w:t>
      </w:r>
    </w:p>
    <w:p w:rsidR="007265BE" w:rsidP="00A5156C" w:rsidRDefault="007265BE">
      <w:pPr>
        <w:jc w:val="both"/>
        <w:rPr>
          <w:rFonts w:ascii="Arial" w:hAnsi="Arial" w:cs="Arial"/>
        </w:rPr>
      </w:pPr>
    </w:p>
    <w:p w:rsidR="007265BE" w:rsidP="007265BE" w:rsidRDefault="007265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20. svibnja 2024. REPUBLIKA HRVATSKA, Ministarstvo financija, Porezna uprava dostavila sudu obrazac za glasovanje kojim je glasao protiv plana. </w:t>
      </w:r>
    </w:p>
    <w:p w:rsidR="007265BE" w:rsidP="00A5156C" w:rsidRDefault="007265BE">
      <w:pPr>
        <w:jc w:val="both"/>
        <w:rPr>
          <w:rFonts w:ascii="Arial" w:hAnsi="Arial" w:cs="Arial"/>
        </w:rPr>
      </w:pPr>
    </w:p>
    <w:p w:rsidR="00D52234" w:rsidP="00A5156C" w:rsidRDefault="00D52234">
      <w:pPr>
        <w:jc w:val="both"/>
        <w:rPr>
          <w:rFonts w:ascii="Arial" w:hAnsi="Arial" w:cs="Arial"/>
        </w:rPr>
      </w:pPr>
    </w:p>
    <w:p w:rsidR="00D52234" w:rsidP="00D52234" w:rsidRDefault="00D522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20. svibnja 2024. REPUBLIKA HRVATSKA, Ministarstvo financija, </w:t>
      </w:r>
      <w:r w:rsidR="00874720">
        <w:rPr>
          <w:rFonts w:ascii="Arial" w:hAnsi="Arial" w:cs="Arial"/>
        </w:rPr>
        <w:t xml:space="preserve">Carinska </w:t>
      </w:r>
      <w:r>
        <w:rPr>
          <w:rFonts w:ascii="Arial" w:hAnsi="Arial" w:cs="Arial"/>
        </w:rPr>
        <w:t>uprava dostavil</w:t>
      </w:r>
      <w:r w:rsidR="0087472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sudu obrazac za glasovanje kojim je glasao protiv plana. </w:t>
      </w:r>
    </w:p>
    <w:p w:rsidR="00D52234" w:rsidP="00D52234" w:rsidRDefault="00D52234">
      <w:pPr>
        <w:jc w:val="both"/>
        <w:rPr>
          <w:rFonts w:ascii="Arial" w:hAnsi="Arial" w:cs="Arial"/>
        </w:rPr>
      </w:pPr>
    </w:p>
    <w:p w:rsidR="00D52234" w:rsidP="00A5156C" w:rsidRDefault="005520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dužnika ovim putem predlaže od suda da se odgodi današnje ročište na rok od 15 dana kako bi se u navedenom roku Republika Hrvatska, Porezna uprava mogla ponovno glasovati, odnosno kako bi se u navedenom roku izmijenio plan restrukturiranja  sve s obzirom na činjenicu da je dana 17. svibnja 2024. dužnik regulirao obvezu prema istima.</w:t>
      </w:r>
    </w:p>
    <w:p w:rsidR="005520C0" w:rsidP="00A5156C" w:rsidRDefault="005520C0">
      <w:pPr>
        <w:jc w:val="both"/>
        <w:rPr>
          <w:rFonts w:ascii="Arial" w:hAnsi="Arial" w:cs="Arial"/>
        </w:rPr>
      </w:pPr>
    </w:p>
    <w:p w:rsidR="005520C0" w:rsidP="00A5156C" w:rsidRDefault="005520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dužnika se pridružuje prijedlogu i navodima punomoćnika dužnika. </w:t>
      </w:r>
    </w:p>
    <w:p w:rsidR="007265BE" w:rsidP="00A5156C" w:rsidRDefault="007265BE">
      <w:pPr>
        <w:jc w:val="both"/>
        <w:rPr>
          <w:rFonts w:ascii="Arial" w:hAnsi="Arial" w:cs="Arial"/>
        </w:rPr>
      </w:pPr>
    </w:p>
    <w:p w:rsidRPr="0065411D" w:rsidR="0029720B" w:rsidP="008E3904" w:rsidRDefault="0029720B">
      <w:pPr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9720B" w:rsidP="0029720B" w:rsidRDefault="0029720B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="0029720B" w:rsidP="0029720B" w:rsidRDefault="0029720B">
      <w:pPr>
        <w:ind w:firstLine="720"/>
        <w:jc w:val="both"/>
        <w:rPr>
          <w:rFonts w:ascii="Arial" w:hAnsi="Arial" w:cs="Arial"/>
        </w:rPr>
      </w:pPr>
    </w:p>
    <w:p w:rsidR="005A5F8B" w:rsidP="0029720B" w:rsidRDefault="005A5F8B">
      <w:pPr>
        <w:ind w:firstLine="720"/>
        <w:jc w:val="both"/>
        <w:rPr>
          <w:rFonts w:ascii="Arial" w:hAnsi="Arial" w:cs="Arial"/>
        </w:rPr>
      </w:pPr>
    </w:p>
    <w:p w:rsidR="00A707F7" w:rsidP="005A5F8B" w:rsidRDefault="005520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  Prihvaća se prijedlog dužnika za odgodu današnjeg ročišta za glasovanje o planu restrukturiranja.</w:t>
      </w:r>
    </w:p>
    <w:p w:rsidR="00A707F7" w:rsidP="005A5F8B" w:rsidRDefault="00A707F7">
      <w:pPr>
        <w:jc w:val="both"/>
        <w:rPr>
          <w:rFonts w:ascii="Arial" w:hAnsi="Arial" w:cs="Arial"/>
        </w:rPr>
      </w:pPr>
    </w:p>
    <w:p w:rsidR="005A5F8B" w:rsidP="005520C0" w:rsidRDefault="005520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  Nalaže se dužniku da u roku od 8 dana od današnjeg ročišta dostavi sudu izmijenjeni plan restrukturiranja.</w:t>
      </w:r>
    </w:p>
    <w:p w:rsidR="005520C0" w:rsidP="005520C0" w:rsidRDefault="005520C0">
      <w:pPr>
        <w:jc w:val="both"/>
        <w:rPr>
          <w:rFonts w:ascii="Arial" w:hAnsi="Arial" w:cs="Arial"/>
        </w:rPr>
      </w:pPr>
    </w:p>
    <w:p w:rsidR="005520C0" w:rsidP="005520C0" w:rsidRDefault="005520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 Ako dužnik ne dostavi sudu izmijenjeni plan restrukturiranja u roku iz točke II. ovog zaključka sud će obustaviti postupak. </w:t>
      </w:r>
    </w:p>
    <w:p w:rsidR="005520C0" w:rsidP="005520C0" w:rsidRDefault="005520C0">
      <w:pPr>
        <w:jc w:val="both"/>
        <w:rPr>
          <w:rFonts w:ascii="Arial" w:hAnsi="Arial" w:cs="Arial"/>
        </w:rPr>
      </w:pPr>
    </w:p>
    <w:p w:rsidR="005520C0" w:rsidP="005520C0" w:rsidRDefault="005520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  Radi navedenog današnje ročište za glasovanje o planu restrukturiranja se odgađa, a novo ročište za glasovanje se zakazuje za dan 6. lipnja 2024. u 12,00 sati, soba broj 111/I (sudnica broj 3) Trgovački sud u Splitu, </w:t>
      </w:r>
      <w:proofErr w:type="spellStart"/>
      <w:r>
        <w:rPr>
          <w:rFonts w:ascii="Arial" w:hAnsi="Arial" w:cs="Arial"/>
        </w:rPr>
        <w:t>Sukoišanska</w:t>
      </w:r>
      <w:proofErr w:type="spellEnd"/>
      <w:r>
        <w:rPr>
          <w:rFonts w:ascii="Arial" w:hAnsi="Arial" w:cs="Arial"/>
        </w:rPr>
        <w:t xml:space="preserve"> 6. </w:t>
      </w:r>
    </w:p>
    <w:p w:rsidR="005520C0" w:rsidP="005520C0" w:rsidRDefault="005520C0">
      <w:pPr>
        <w:jc w:val="both"/>
        <w:rPr>
          <w:rFonts w:ascii="Arial" w:hAnsi="Arial" w:cs="Arial"/>
        </w:rPr>
      </w:pPr>
    </w:p>
    <w:p w:rsidR="005520C0" w:rsidP="005520C0" w:rsidRDefault="005520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 Na navedeno ročište se objavom ovog zapisnika na mrežnoj stranici e-oglasna ploča sudova pozivaju dužnik, povjerenik i vjerovnici dužnika. </w:t>
      </w:r>
    </w:p>
    <w:p w:rsidR="005A5F8B" w:rsidP="0029720B" w:rsidRDefault="005A5F8B">
      <w:pPr>
        <w:ind w:firstLine="720"/>
        <w:jc w:val="both"/>
        <w:rPr>
          <w:rFonts w:ascii="Arial" w:hAnsi="Arial" w:cs="Arial"/>
        </w:rPr>
      </w:pPr>
    </w:p>
    <w:p w:rsidRPr="0065411D" w:rsidR="007B3411" w:rsidP="0029720B" w:rsidRDefault="007B3411">
      <w:pPr>
        <w:ind w:firstLine="720"/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Dovršeno u </w:t>
      </w:r>
      <w:r w:rsidR="008D3D31">
        <w:rPr>
          <w:rFonts w:ascii="Arial" w:hAnsi="Arial" w:cs="Arial"/>
        </w:rPr>
        <w:t>12,1</w:t>
      </w:r>
      <w:r w:rsidR="00B920E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="005520C0" w:rsidP="0029720B" w:rsidRDefault="005520C0">
      <w:pPr>
        <w:jc w:val="both"/>
        <w:rPr>
          <w:rFonts w:ascii="Arial" w:hAnsi="Arial" w:cs="Arial"/>
        </w:rPr>
      </w:pPr>
    </w:p>
    <w:p w:rsidRPr="00705CF8" w:rsidR="001268BC" w:rsidP="0029720B" w:rsidRDefault="001268BC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1268BC" w:rsidP="0029720B" w:rsidRDefault="001268BC">
      <w:pPr>
        <w:spacing w:after="200" w:line="276" w:lineRule="auto"/>
        <w:rPr>
          <w:rFonts w:ascii="Arial" w:hAnsi="Arial" w:eastAsia="Calibri" w:cs="Arial"/>
        </w:rPr>
      </w:pPr>
    </w:p>
    <w:p w:rsidRPr="0029720B" w:rsidR="00C21005" w:rsidP="0029720B" w:rsidRDefault="0029720B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Vjerovnici</w:t>
      </w:r>
    </w:p>
    <w:sectPr w:rsidRPr="0029720B" w:rsidR="00C21005" w:rsidSect="004B7D9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68B6" w:rsidRDefault="00B668B6">
      <w:r>
        <w:separator/>
      </w:r>
    </w:p>
  </w:endnote>
  <w:endnote w:type="continuationSeparator" w:id="0">
    <w:p w:rsidR="00B668B6" w:rsidRDefault="00B668B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68B6" w:rsidRDefault="00B668B6">
      <w:r>
        <w:separator/>
      </w:r>
    </w:p>
  </w:footnote>
  <w:footnote w:type="continuationSeparator" w:id="0">
    <w:p w:rsidR="00B668B6" w:rsidRDefault="00B668B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01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06B40"/>
    <w:rsid w:val="00017814"/>
    <w:rsid w:val="00026CB6"/>
    <w:rsid w:val="000329D9"/>
    <w:rsid w:val="00050C24"/>
    <w:rsid w:val="000712B2"/>
    <w:rsid w:val="00101BEE"/>
    <w:rsid w:val="001029EA"/>
    <w:rsid w:val="0011707F"/>
    <w:rsid w:val="001268BC"/>
    <w:rsid w:val="001322A3"/>
    <w:rsid w:val="00147CE8"/>
    <w:rsid w:val="00173473"/>
    <w:rsid w:val="001B5B6F"/>
    <w:rsid w:val="002229A5"/>
    <w:rsid w:val="0025493A"/>
    <w:rsid w:val="0029720B"/>
    <w:rsid w:val="002B0F53"/>
    <w:rsid w:val="002C7FD7"/>
    <w:rsid w:val="002F4797"/>
    <w:rsid w:val="002F4D1C"/>
    <w:rsid w:val="003147B7"/>
    <w:rsid w:val="00326263"/>
    <w:rsid w:val="00361C52"/>
    <w:rsid w:val="00391145"/>
    <w:rsid w:val="003977BF"/>
    <w:rsid w:val="003D4984"/>
    <w:rsid w:val="003F5F81"/>
    <w:rsid w:val="003F6BBC"/>
    <w:rsid w:val="00427C5B"/>
    <w:rsid w:val="0044529B"/>
    <w:rsid w:val="00497F0C"/>
    <w:rsid w:val="004B0199"/>
    <w:rsid w:val="004B7D99"/>
    <w:rsid w:val="004E24C4"/>
    <w:rsid w:val="004E733B"/>
    <w:rsid w:val="004F1F3E"/>
    <w:rsid w:val="00501AB6"/>
    <w:rsid w:val="00533571"/>
    <w:rsid w:val="00546013"/>
    <w:rsid w:val="005520C0"/>
    <w:rsid w:val="00553FD9"/>
    <w:rsid w:val="0055678E"/>
    <w:rsid w:val="00560B42"/>
    <w:rsid w:val="00566485"/>
    <w:rsid w:val="00575CCB"/>
    <w:rsid w:val="005A4191"/>
    <w:rsid w:val="005A5F8B"/>
    <w:rsid w:val="005C0168"/>
    <w:rsid w:val="005C2EAB"/>
    <w:rsid w:val="005C52CA"/>
    <w:rsid w:val="005E3750"/>
    <w:rsid w:val="005E62C2"/>
    <w:rsid w:val="005F45E8"/>
    <w:rsid w:val="00604969"/>
    <w:rsid w:val="00612C35"/>
    <w:rsid w:val="00625528"/>
    <w:rsid w:val="00627CDE"/>
    <w:rsid w:val="0064180A"/>
    <w:rsid w:val="00641A5B"/>
    <w:rsid w:val="00642AA5"/>
    <w:rsid w:val="0067427B"/>
    <w:rsid w:val="00677F26"/>
    <w:rsid w:val="00694162"/>
    <w:rsid w:val="006A3FFC"/>
    <w:rsid w:val="007104CA"/>
    <w:rsid w:val="007265BE"/>
    <w:rsid w:val="00744618"/>
    <w:rsid w:val="00751535"/>
    <w:rsid w:val="00783430"/>
    <w:rsid w:val="00786000"/>
    <w:rsid w:val="007A343B"/>
    <w:rsid w:val="007B3411"/>
    <w:rsid w:val="007E7A03"/>
    <w:rsid w:val="008040E6"/>
    <w:rsid w:val="00822A6A"/>
    <w:rsid w:val="00874720"/>
    <w:rsid w:val="00881227"/>
    <w:rsid w:val="00897059"/>
    <w:rsid w:val="0089711B"/>
    <w:rsid w:val="008A4CEE"/>
    <w:rsid w:val="008C28C6"/>
    <w:rsid w:val="008D3D31"/>
    <w:rsid w:val="008E3904"/>
    <w:rsid w:val="008E7FD4"/>
    <w:rsid w:val="008F4B3F"/>
    <w:rsid w:val="00906639"/>
    <w:rsid w:val="0094738D"/>
    <w:rsid w:val="00987101"/>
    <w:rsid w:val="00990D61"/>
    <w:rsid w:val="009A43E4"/>
    <w:rsid w:val="009B6F0A"/>
    <w:rsid w:val="00A151FC"/>
    <w:rsid w:val="00A42137"/>
    <w:rsid w:val="00A4545A"/>
    <w:rsid w:val="00A512E1"/>
    <w:rsid w:val="00A5156C"/>
    <w:rsid w:val="00A567F0"/>
    <w:rsid w:val="00A66B7A"/>
    <w:rsid w:val="00A707F7"/>
    <w:rsid w:val="00A72965"/>
    <w:rsid w:val="00A90571"/>
    <w:rsid w:val="00AB566A"/>
    <w:rsid w:val="00AD6A8F"/>
    <w:rsid w:val="00AF1C23"/>
    <w:rsid w:val="00B441A4"/>
    <w:rsid w:val="00B50544"/>
    <w:rsid w:val="00B63028"/>
    <w:rsid w:val="00B637DA"/>
    <w:rsid w:val="00B657A3"/>
    <w:rsid w:val="00B668B6"/>
    <w:rsid w:val="00B75BDD"/>
    <w:rsid w:val="00B86BB8"/>
    <w:rsid w:val="00B920E2"/>
    <w:rsid w:val="00BB4A5A"/>
    <w:rsid w:val="00C029C8"/>
    <w:rsid w:val="00C0362B"/>
    <w:rsid w:val="00C21005"/>
    <w:rsid w:val="00C843DF"/>
    <w:rsid w:val="00CC65CF"/>
    <w:rsid w:val="00CE68E3"/>
    <w:rsid w:val="00D023C9"/>
    <w:rsid w:val="00D4415E"/>
    <w:rsid w:val="00D52234"/>
    <w:rsid w:val="00D77FE1"/>
    <w:rsid w:val="00D81BA9"/>
    <w:rsid w:val="00DD4E7F"/>
    <w:rsid w:val="00E026D3"/>
    <w:rsid w:val="00E43F2C"/>
    <w:rsid w:val="00E847FC"/>
    <w:rsid w:val="00EA4252"/>
    <w:rsid w:val="00EB5460"/>
    <w:rsid w:val="00EC1CE6"/>
    <w:rsid w:val="00EF1A3D"/>
    <w:rsid w:val="00F543B6"/>
    <w:rsid w:val="00F55666"/>
    <w:rsid w:val="00F71F81"/>
    <w:rsid w:val="00F862D9"/>
    <w:rsid w:val="00F9672F"/>
    <w:rsid w:val="00FB6D30"/>
    <w:rsid w:val="00FC12E8"/>
    <w:rsid w:val="00FC2D3C"/>
    <w:rsid w:val="00FD01F8"/>
    <w:rsid w:val="00FD2347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fusnote">
    <w:name w:val="footnote text"/>
    <w:basedOn w:val="Normal"/>
    <w:link w:val="TekstfusnoteChar"/>
    <w:rsid w:val="005C2EAB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5C2EAB"/>
  </w:style>
  <w:style w:type="character" w:styleId="Referencafusnote">
    <w:name w:val="footnote reference"/>
    <w:basedOn w:val="Zadanifontodlomka"/>
    <w:rsid w:val="005C2EAB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54601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460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601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601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601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B7D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B7D99"/>
  </w:style>
  <w:style w:styleId="Tekstbalonia" w:type="paragraph">
    <w:name w:val="Balloon Text"/>
    <w:basedOn w:val="Normal"/>
    <w:semiHidden/>
    <w:rsid w:val="00D77FE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7DA"/>
    <w:pPr>
      <w:ind w:left="720"/>
      <w:contextualSpacing/>
    </w:pPr>
  </w:style>
  <w:style w:customStyle="1" w:styleId="markedcontent" w:type="character">
    <w:name w:val="markedcontent"/>
    <w:basedOn w:val="Zadanifontodlomka"/>
    <w:rsid w:val="0029720B"/>
  </w:style>
  <w:style w:styleId="Reetkatablice" w:type="table">
    <w:name w:val="Table Grid"/>
    <w:basedOn w:val="Obinatablica"/>
    <w:rsid w:val="002F4D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5C2EAB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5C2EAB"/>
  </w:style>
  <w:style w:styleId="Referencafusnote" w:type="character">
    <w:name w:val="footnote reference"/>
    <w:basedOn w:val="Zadanifontodlomka"/>
    <w:rsid w:val="005C2EA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460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6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01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01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01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</izvorni_sadrzaj>
    <derivirana_varijabla naziv="DomainObject.Prostorija.Naziv_1">Sudnica 3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2024.</izvorni_sadrzaj>
    <derivirana_varijabla naziv="DomainObject.StvarniPocetakDatum_1">20. svibnja 2024.</derivirana_varijabla>
  </DomainObject.StvarniPocetakDatum>
  <DomainObject.StvarniZavrsetakDatum>
    <izvorni_sadrzaj>20. svibnja 2024.</izvorni_sadrzaj>
    <derivirana_varijabla naziv="DomainObject.StvarniZavrsetakDatum_1">20. svibnja 2024.</derivirana_varijabla>
  </DomainObject.StvarniZavrsetakDatum>
  <DomainObject.PlaniraniZavrsetakDatum>
    <izvorni_sadrzaj>20. svibnja 2024.</izvorni_sadrzaj>
    <derivirana_varijabla naziv="DomainObject.PlaniraniZavrsetakDatum_1">20. svibnja 2024.</derivirana_varijabla>
  </DomainObject.PlaniraniZavrsetakDatum>
  <DomainObject.PlaniraniPocetakDatum>
    <izvorni_sadrzaj>20. svibnja 2024.</izvorni_sadrzaj>
    <derivirana_varijabla naziv="DomainObject.PlaniraniPocetakDatum_1">20. svibnja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2024.</izvorni_sadrzaj>
    <derivirana_varijabla naziv="DomainObject.Zapisnik.DatumKreiranja_1">20.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St-430/2023-27</izvorni_sadrzaj>
    <derivirana_varijabla naziv="DomainObject.Zapisnik.Oznaka_1">St-430/2023-27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2023.</izvorni_sadrzaj>
    <derivirana_varijabla naziv="DomainObject.Predmet.DatumOsnivanja_1">13.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St-430/2023</izvorni_sadrzaj>
    <derivirana_varijabla naziv="DomainObject.Predmet.OznakaBroj_1">St-430/2023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 3</izvorni_sadrzaj>
    <derivirana_varijabla naziv="DomainObject.Predmet.Referada.Prostorija.Naziv_1">Sudnica 3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 &amp; I SISTEM  d.o.o. za trgovinu i usluge</izvorni_sadrzaj>
    <derivirana_varijabla naziv="DomainObject.Predmet.StrankaFormated_1">  I &amp; I SISTEM  d.o.o. za trgovinu i usluge</derivirana_varijabla>
  </DomainObject.Predmet.StrankaFormated>
  <DomainObject.Predmet.StrankaFormatedOIB>
    <izvorni_sadrzaj>  I &amp; I SISTEM  d.o.o. za trgovinu i usluge, OIB 31724707882</izvorni_sadrzaj>
    <derivirana_varijabla naziv="DomainObject.Predmet.StrankaFormatedOIB_1">  I &amp; I SISTEM  d.o.o. za trgovinu i usluge, OIB 31724707882</derivirana_varijabla>
  </DomainObject.Predmet.StrankaFormatedOIB>
  <DomainObject.Predmet.StrankaFormatedWithAdress>
    <izvorni_sadrzaj> I &amp; I SISTEM  d.o.o. za trgovinu i usluge, Ivankova 20, 21311 Stobreč</izvorni_sadrzaj>
    <derivirana_varijabla naziv="DomainObject.Predmet.StrankaFormatedWithAdress_1"> I &amp; I SISTEM  d.o.o. za trgovinu i usluge, Ivankova 20, 21311 Stobreč</derivirana_varijabla>
  </DomainObject.Predmet.StrankaFormatedWithAdress>
  <DomainObject.Predmet.StrankaFormatedWithAdressOIB>
    <izvorni_sadrzaj> I &amp; I SISTEM  d.o.o. za trgovinu i usluge, OIB 31724707882, Ivankova 20, 21311 Stobreč</izvorni_sadrzaj>
    <derivirana_varijabla naziv="DomainObject.Predmet.StrankaFormatedWithAdressOIB_1"> I &amp; I SISTEM  d.o.o. za trgovinu i usluge, OIB 31724707882, Ivankova 20, 21311 Stobreč</derivirana_varijabla>
  </DomainObject.Predmet.StrankaFormatedWithAdressOIB>
  <DomainObject.Predmet.StrankaWithAdress>
    <izvorni_sadrzaj>I &amp; I SISTEM  d.o.o. za trgovinu i usluge Ivankova 20,21311 Stobreč</izvorni_sadrzaj>
    <derivirana_varijabla naziv="DomainObject.Predmet.StrankaWithAdress_1">I &amp; I SISTEM  d.o.o. za trgovinu i usluge Ivankova 20,21311 Stobreč</derivirana_varijabla>
  </DomainObject.Predmet.StrankaWithAdress>
  <DomainObject.Predmet.StrankaWithAdressOIB>
    <izvorni_sadrzaj>I &amp; I SISTEM  d.o.o. za trgovinu i usluge, OIB 31724707882, Ivankova 20,21311 Stobreč</izvorni_sadrzaj>
    <derivirana_varijabla naziv="DomainObject.Predmet.StrankaWithAdressOIB_1">I &amp; I SISTEM  d.o.o. za trgovinu i usluge, OIB 31724707882, Ivankova 20,21311 Stobreč</derivirana_varijabla>
  </DomainObject.Predmet.StrankaWithAdressOIB>
  <DomainObject.Predmet.StrankaNazivFormated>
    <izvorni_sadrzaj>I &amp; I SISTEM  d.o.o. za trgovinu i usluge</izvorni_sadrzaj>
    <derivirana_varijabla naziv="DomainObject.Predmet.StrankaNazivFormated_1">I &amp; I SISTEM  d.o.o. za trgovinu i usluge</derivirana_varijabla>
  </DomainObject.Predmet.StrankaNazivFormated>
  <DomainObject.Predmet.StrankaNazivFormatedOIB>
    <izvorni_sadrzaj>I &amp; I SISTEM  d.o.o. za trgovinu i usluge, OIB 31724707882</izvorni_sadrzaj>
    <derivirana_varijabla naziv="DomainObject.Predmet.StrankaNazivFormatedOIB_1">I &amp; I SISTEM  d.o.o. za trgovinu i usluge, OIB 31724707882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I &amp; I SISTEM  d.o.o. za trgovinu i usluge</item>
    </izvorni_sadrzaj>
    <derivirana_varijabla naziv="DomainObject.Predmet.StrankaListFormated_1">
      <item>I &amp; I SISTEM  d.o.o. za trgovinu i usluge</item>
    </derivirana_varijabla>
  </DomainObject.Predmet.StrankaListFormated>
  <DomainObject.Predmet.StrankaListFormatedOIB>
    <izvorni_sadrzaj>
      <item>I &amp; I SISTEM  d.o.o. za trgovinu i usluge, OIB 31724707882</item>
    </izvorni_sadrzaj>
    <derivirana_varijabla naziv="DomainObject.Predmet.StrankaListFormatedOIB_1">
      <item>I &amp; I SISTEM  d.o.o. za trgovinu i usluge, OIB 31724707882</item>
    </derivirana_varijabla>
  </DomainObject.Predmet.StrankaListFormatedOIB>
  <DomainObject.Predmet.StrankaListFormatedWithAdress>
    <izvorni_sadrzaj>
      <item>I &amp; I SISTEM  d.o.o. za trgovinu i usluge, Ivankova 20, 21311 Stobreč</item>
    </izvorni_sadrzaj>
    <derivirana_varijabla naziv="DomainObject.Predmet.StrankaListFormatedWithAdress_1">
      <item>I &amp; I SISTEM  d.o.o. za trgovinu i usluge, Ivankova 20, 21311 Stobreč</item>
    </derivirana_varijabla>
  </DomainObject.Predmet.StrankaListFormatedWithAdress>
  <DomainObject.Predmet.StrankaListFormatedWithAdressOIB>
    <izvorni_sadrzaj>
      <item>I &amp; I SISTEM  d.o.o. za trgovinu i usluge, OIB 31724707882, Ivankova 20, 21311 Stobreč</item>
    </izvorni_sadrzaj>
    <derivirana_varijabla naziv="DomainObject.Predmet.StrankaListFormatedWithAdressOIB_1">
      <item>I &amp; I SISTEM  d.o.o. za trgovinu i usluge, OIB 31724707882, Ivankova 20, 21311 Stobreč</item>
    </derivirana_varijabla>
  </DomainObject.Predmet.StrankaListFormatedWithAdressOIB>
  <DomainObject.Predmet.StrankaListNazivFormated>
    <izvorni_sadrzaj>
      <item>I &amp; I SISTEM  d.o.o. za trgovinu i usluge</item>
    </izvorni_sadrzaj>
    <derivirana_varijabla naziv="DomainObject.Predmet.StrankaListNazivFormated_1">
      <item>I &amp; I SISTEM  d.o.o. za trgovinu i usluge</item>
    </derivirana_varijabla>
  </DomainObject.Predmet.StrankaListNazivFormated>
  <DomainObject.Predmet.StrankaListNazivFormatedOIB>
    <izvorni_sadrzaj>
      <item>I &amp; I SISTEM  d.o.o. za trgovinu i usluge, OIB 31724707882</item>
    </izvorni_sadrzaj>
    <derivirana_varijabla naziv="DomainObject.Predmet.StrankaListNazivFormatedOIB_1">
      <item>I &amp; I SISTEM  d.o.o. za trgovinu i usluge, OIB 31724707882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Mihovil Grubišić</item>
    </izvorni_sadrzaj>
    <derivirana_varijabla naziv="DomainObject.Predmet.OstaliListFormated_1">
      <item>Mihovil Grubišić</item>
    </derivirana_varijabla>
  </DomainObject.Predmet.OstaliListFormated>
  <DomainObject.Predmet.OstaliListFormatedOIB>
    <izvorni_sadrzaj>
      <item>Mihovil Grubišić, OIB 73450529256</item>
    </izvorni_sadrzaj>
    <derivirana_varijabla naziv="DomainObject.Predmet.OstaliListFormatedOIB_1">
      <item>Mihovil Grubišić, OIB 73450529256</item>
    </derivirana_varijabla>
  </DomainObject.Predmet.OstaliListFormatedOIB>
  <DomainObject.Predmet.OstaliListFormatedWithAdress>
    <izvorni_sadrzaj>
      <item>Mihovil Grubišić, Trg Hrvatske bratske zajednice 8, 21000 Split</item>
    </izvorni_sadrzaj>
    <derivirana_varijabla naziv="DomainObject.Predmet.OstaliListFormatedWithAdress_1">
      <item>Mihovil Grubišić, Trg Hrvatske bratske zajednice 8, 21000 Split</item>
    </derivirana_varijabla>
  </DomainObject.Predmet.OstaliListFormatedWithAdress>
  <DomainObject.Predmet.OstaliListFormatedWithAdressOIB>
    <izvorni_sadrzaj>
      <item>Mihovil Grubišić, OIB 73450529256, Trg Hrvatske bratske zajednice 8, 21000 Split</item>
    </izvorni_sadrzaj>
    <derivirana_varijabla naziv="DomainObject.Predmet.OstaliListFormatedWithAdressOIB_1">
      <item>Mihovil Grubišić, OIB 73450529256, Trg Hrvatske bratske zajednice 8, 21000 Split</item>
    </derivirana_varijabla>
  </DomainObject.Predmet.OstaliListFormatedWithAdressOIB>
  <DomainObject.Predmet.OstaliListNazivFormated>
    <izvorni_sadrzaj>
      <item>Mihovil Grubišić</item>
    </izvorni_sadrzaj>
    <derivirana_varijabla naziv="DomainObject.Predmet.OstaliListNazivFormated_1">
      <item>Mihovil Grubišić</item>
    </derivirana_varijabla>
  </DomainObject.Predmet.OstaliListNazivFormated>
  <DomainObject.Predmet.OstaliListNazivFormatedOIB>
    <izvorni_sadrzaj>
      <item>Mihovil Grubišić, OIB 73450529256</item>
    </izvorni_sadrzaj>
    <derivirana_varijabla naziv="DomainObject.Predmet.OstaliListNazivFormatedOIB_1">
      <item>Mihovil Grubišić, OIB 73450529256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2024.</izvorni_sadrzaj>
    <derivirana_varijabla naziv="DomainObject.Datum_1">20. svibnja 2024.</derivirana_varijabla>
  </DomainObject.Datum>
  <DomainObject.PoslovniBrojDokumenta>
    <izvorni_sadrzaj>St-430/2023-27</izvorni_sadrzaj>
    <derivirana_varijabla naziv="DomainObject.PoslovniBrojDokumenta_1">St-430/2023-27</derivirana_varijabla>
  </DomainObject.PoslovniBrojDokumenta>
  <DomainObject.Predmet.StrankaIDrugi>
    <izvorni_sadrzaj>I &amp; I SISTEM  d.o.o. za trgovinu i usluge</izvorni_sadrzaj>
    <derivirana_varijabla naziv="DomainObject.Predmet.StrankaIDrugi_1">I &amp; I SISTEM 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 &amp; I SISTEM  d.o.o. za trgovinu i usluge, OIB 31724707882, Ivankova 20, 21311 Stobreč</izvorni_sadrzaj>
    <derivirana_varijabla naziv="DomainObject.Predmet.StrankaIDrugiAdressOIB_1">I &amp; I SISTEM  d.o.o. za trgovinu i usluge, OIB 31724707882, Ivankova 20,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&amp; I SISTEM  d.o.o. za trgovinu i usluge</item>
      <item>Mihovil Grubišić</item>
    </izvorni_sadrzaj>
    <derivirana_varijabla naziv="DomainObject.Predmet.SudioniciListNaziv_1">
      <item>I &amp; I SISTEM  d.o.o. za trgovinu i usluge</item>
      <item>Mihovil Grubišić</item>
    </derivirana_varijabla>
  </DomainObject.Predmet.SudioniciListNaziv>
  <DomainObject.Predmet.SudioniciListAdressOIB>
    <izvorni_sadrzaj>
      <item>I &amp; I SISTEM  d.o.o. za trgovinu i usluge, OIB 31724707882, Ivankova 20,21311 Stobreč</item>
      <item>Mihovil Grubišić, OIB 73450529256, Trg Hrvatske bratske zajednice 8,21000 Split</item>
    </izvorni_sadrzaj>
    <derivirana_varijabla naziv="DomainObject.Predmet.SudioniciListAdressOIB_1">
      <item>I &amp; I SISTEM  d.o.o. za trgovinu i usluge, OIB 31724707882, Ivankova 20,21311 Stobreč</item>
      <item>Mihovil Grubišić, OIB 73450529256, Trg Hrvatske bratske zajednice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31724707882</item>
      <item>, OIB 73450529256</item>
    </izvorni_sadrzaj>
    <derivirana_varijabla naziv="DomainObject.Predmet.SudioniciListNazivOIB_1">
      <item>, OIB 31724707882</item>
      <item>, OIB 73450529256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2023.</izvorni_sadrzaj>
    <derivirana_varijabla naziv="DomainObject.Predmet.DatumPocetkaProcesa_1">13.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A69BE-7D13-43A0-9DF8-B4291A0ADA5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427</properties:Words>
  <properties:Characters>2361</properties:Characters>
  <properties:Lines>95</properties:Lines>
  <properties:Paragraphs>32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2024-05-20T09:55:00Z</dcterms:created>
  <dc:creator>imadunic</dc:creator>
  <cp:lastModifiedBy>Ivana Madunić</cp:lastModifiedBy>
  <cp:lastPrinted>2024-05-20T07:24:00Z</cp:lastPrinted>
  <dcterms:modified xmlns:xsi="http://www.w3.org/2001/XMLSchema-instance" xsi:type="dcterms:W3CDTF">2024-05-20T10:37:00Z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St-430/2023-27 / Zapisnik - Ročište za glasovanje o planu restrukturiranja (zapisnik I&amp;I SISTEM ODGODA 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